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8647"/>
      </w:tblGrid>
      <w:tr w:rsidR="00782BDD" w:rsidTr="00B5108D">
        <w:tc>
          <w:tcPr>
            <w:tcW w:w="1242" w:type="dxa"/>
          </w:tcPr>
          <w:p w:rsidR="00782BDD" w:rsidRDefault="00782BDD" w:rsidP="00782BDD">
            <w:pPr>
              <w:jc w:val="center"/>
              <w:rPr>
                <w:b/>
                <w:caps/>
              </w:rPr>
            </w:pPr>
            <w:r>
              <w:rPr>
                <w:b/>
                <w:caps/>
                <w:noProof/>
              </w:rPr>
              <w:drawing>
                <wp:inline distT="0" distB="0" distL="0" distR="0">
                  <wp:extent cx="560036" cy="609600"/>
                  <wp:effectExtent l="0" t="0" r="0" b="0"/>
                  <wp:docPr id="1" name="Рисунок 0" descr="лого-медген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-медген2.gif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9215" cy="6087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7" w:type="dxa"/>
          </w:tcPr>
          <w:p w:rsidR="00782BDD" w:rsidRDefault="00782BDD" w:rsidP="00782BDD">
            <w:pPr>
              <w:jc w:val="center"/>
              <w:rPr>
                <w:b/>
                <w:caps/>
              </w:rPr>
            </w:pPr>
          </w:p>
          <w:p w:rsidR="00782BDD" w:rsidRPr="00782BDD" w:rsidRDefault="00782BDD" w:rsidP="00782BDD">
            <w:pPr>
              <w:rPr>
                <w:rFonts w:ascii="Arial Black" w:hAnsi="Arial Black"/>
                <w:b/>
                <w:caps/>
              </w:rPr>
            </w:pPr>
            <w:r w:rsidRPr="00782BDD">
              <w:rPr>
                <w:rFonts w:ascii="Arial Black" w:hAnsi="Arial Black"/>
                <w:b/>
                <w:caps/>
                <w:lang w:val="en-US"/>
              </w:rPr>
              <w:t>VII</w:t>
            </w:r>
            <w:r w:rsidRPr="00782BDD">
              <w:rPr>
                <w:rFonts w:ascii="Arial Black" w:hAnsi="Arial Black"/>
                <w:b/>
                <w:caps/>
              </w:rPr>
              <w:t xml:space="preserve"> съезд российского общества медицинских генетиков</w:t>
            </w:r>
          </w:p>
        </w:tc>
      </w:tr>
    </w:tbl>
    <w:p w:rsidR="00782BDD" w:rsidRPr="00B33A95" w:rsidRDefault="00782BDD" w:rsidP="00782BDD">
      <w:pPr>
        <w:jc w:val="center"/>
        <w:rPr>
          <w:b/>
        </w:rPr>
      </w:pPr>
      <w:r w:rsidRPr="00B33A95">
        <w:rPr>
          <w:b/>
        </w:rPr>
        <w:t>1-е информационное письмо</w:t>
      </w:r>
    </w:p>
    <w:p w:rsidR="00782BDD" w:rsidRPr="00B33A95" w:rsidRDefault="00782BDD" w:rsidP="00782BDD">
      <w:r w:rsidRPr="00B33A95">
        <w:tab/>
      </w:r>
      <w:r w:rsidRPr="00B33A95">
        <w:tab/>
      </w:r>
    </w:p>
    <w:p w:rsidR="00782BDD" w:rsidRDefault="00782BDD" w:rsidP="00782BDD">
      <w:r w:rsidRPr="00B33A95">
        <w:tab/>
      </w:r>
      <w:r w:rsidRPr="00B33A95">
        <w:rPr>
          <w:b/>
          <w:lang w:val="en-US"/>
        </w:rPr>
        <w:t>VII</w:t>
      </w:r>
      <w:r w:rsidRPr="00B33A95">
        <w:rPr>
          <w:b/>
        </w:rPr>
        <w:t xml:space="preserve"> съезд Российского общества медицинских генетиков</w:t>
      </w:r>
      <w:r w:rsidRPr="00B33A95">
        <w:t xml:space="preserve"> планируется провести в</w:t>
      </w:r>
    </w:p>
    <w:p w:rsidR="00782BDD" w:rsidRDefault="00782BDD" w:rsidP="00782BDD">
      <w:pPr>
        <w:rPr>
          <w:b/>
          <w:color w:val="000000"/>
        </w:rPr>
      </w:pPr>
      <w:r w:rsidRPr="00B33A95">
        <w:rPr>
          <w:b/>
        </w:rPr>
        <w:t xml:space="preserve">г. </w:t>
      </w:r>
      <w:proofErr w:type="gramStart"/>
      <w:r w:rsidRPr="00B33A95">
        <w:rPr>
          <w:b/>
        </w:rPr>
        <w:t>Санкт-Петербурге</w:t>
      </w:r>
      <w:proofErr w:type="gramEnd"/>
      <w:r w:rsidRPr="00B33A95">
        <w:rPr>
          <w:b/>
        </w:rPr>
        <w:t xml:space="preserve"> с 19 по 23 мая 2015 года.</w:t>
      </w:r>
      <w:r w:rsidR="0020788B">
        <w:rPr>
          <w:b/>
        </w:rPr>
        <w:t xml:space="preserve"> Место проведения </w:t>
      </w:r>
      <w:r w:rsidR="002276EC">
        <w:rPr>
          <w:b/>
        </w:rPr>
        <w:t xml:space="preserve">–гостиница </w:t>
      </w:r>
      <w:r w:rsidR="0020788B" w:rsidRPr="0020788B">
        <w:rPr>
          <w:b/>
          <w:color w:val="000000"/>
          <w:lang w:val="en-US"/>
        </w:rPr>
        <w:t>ParkInnbyRadisson</w:t>
      </w:r>
      <w:r w:rsidR="0020788B" w:rsidRPr="0020788B">
        <w:rPr>
          <w:b/>
          <w:color w:val="000000"/>
        </w:rPr>
        <w:t xml:space="preserve"> Пулковская, площадь Победы, д.1</w:t>
      </w:r>
    </w:p>
    <w:p w:rsidR="0020788B" w:rsidRDefault="0020788B" w:rsidP="00782BDD">
      <w:pPr>
        <w:rPr>
          <w:b/>
          <w:color w:val="000000"/>
        </w:rPr>
      </w:pPr>
    </w:p>
    <w:p w:rsidR="0020788B" w:rsidRPr="003C6F3E" w:rsidRDefault="0020788B" w:rsidP="00782BDD">
      <w:pPr>
        <w:rPr>
          <w:b/>
        </w:rPr>
      </w:pPr>
      <w:r>
        <w:rPr>
          <w:b/>
          <w:color w:val="000000"/>
        </w:rPr>
        <w:t>Организаторы</w:t>
      </w:r>
      <w:r w:rsidRPr="0020788B">
        <w:rPr>
          <w:b/>
          <w:color w:val="000000"/>
        </w:rPr>
        <w:t xml:space="preserve">: </w:t>
      </w:r>
      <w:r w:rsidRPr="003C6F3E">
        <w:rPr>
          <w:b/>
        </w:rPr>
        <w:t>Российское общество медицинских генетиков</w:t>
      </w:r>
    </w:p>
    <w:p w:rsidR="002276EC" w:rsidRPr="003C6F3E" w:rsidRDefault="002276EC" w:rsidP="00782BDD">
      <w:pPr>
        <w:rPr>
          <w:b/>
        </w:rPr>
      </w:pPr>
      <w:r w:rsidRPr="003C6F3E">
        <w:rPr>
          <w:b/>
        </w:rPr>
        <w:t xml:space="preserve">                             Министерство здравоохранения Российской Федерации</w:t>
      </w:r>
    </w:p>
    <w:p w:rsidR="0020788B" w:rsidRPr="003C6F3E" w:rsidRDefault="002276EC" w:rsidP="00782BDD">
      <w:pPr>
        <w:rPr>
          <w:b/>
        </w:rPr>
      </w:pPr>
      <w:r w:rsidRPr="003C6F3E">
        <w:rPr>
          <w:b/>
        </w:rPr>
        <w:t xml:space="preserve">                             ФГБУ «</w:t>
      </w:r>
      <w:r w:rsidR="0020788B" w:rsidRPr="003C6F3E">
        <w:rPr>
          <w:b/>
        </w:rPr>
        <w:t>Медико-Генетический Научный Центр</w:t>
      </w:r>
      <w:r w:rsidRPr="003C6F3E">
        <w:rPr>
          <w:b/>
        </w:rPr>
        <w:t>»</w:t>
      </w:r>
      <w:r w:rsidR="0020788B" w:rsidRPr="003C6F3E">
        <w:rPr>
          <w:b/>
        </w:rPr>
        <w:t xml:space="preserve"> РАМН</w:t>
      </w:r>
    </w:p>
    <w:p w:rsidR="00422BCE" w:rsidRDefault="002276EC" w:rsidP="00422BCE">
      <w:pPr>
        <w:rPr>
          <w:b/>
        </w:rPr>
      </w:pPr>
      <w:r w:rsidRPr="003C6F3E">
        <w:rPr>
          <w:b/>
        </w:rPr>
        <w:t xml:space="preserve">                             ФГБУ «Научно-исследовательский институт акушерства и </w:t>
      </w:r>
    </w:p>
    <w:p w:rsidR="00422BCE" w:rsidRDefault="00422BCE" w:rsidP="00422BCE">
      <w:pPr>
        <w:rPr>
          <w:b/>
        </w:rPr>
      </w:pPr>
      <w:r>
        <w:rPr>
          <w:b/>
        </w:rPr>
        <w:t xml:space="preserve">                             </w:t>
      </w:r>
      <w:r w:rsidRPr="003C6F3E">
        <w:rPr>
          <w:b/>
        </w:rPr>
        <w:t xml:space="preserve">гинекологии им. Д.О. </w:t>
      </w:r>
      <w:proofErr w:type="spellStart"/>
      <w:r w:rsidRPr="003C6F3E">
        <w:rPr>
          <w:b/>
        </w:rPr>
        <w:t>Отта</w:t>
      </w:r>
      <w:proofErr w:type="spellEnd"/>
      <w:r w:rsidRPr="003C6F3E">
        <w:rPr>
          <w:b/>
        </w:rPr>
        <w:t>» РАМН</w:t>
      </w:r>
    </w:p>
    <w:p w:rsidR="00422BCE" w:rsidRDefault="00422BCE" w:rsidP="00782BDD">
      <w:pPr>
        <w:rPr>
          <w:b/>
          <w:bCs/>
        </w:rPr>
      </w:pPr>
      <w:r>
        <w:rPr>
          <w:b/>
        </w:rPr>
        <w:t xml:space="preserve">  </w:t>
      </w:r>
      <w:r w:rsidR="002276EC" w:rsidRPr="003C6F3E">
        <w:rPr>
          <w:b/>
        </w:rPr>
        <w:t xml:space="preserve">                          </w:t>
      </w:r>
      <w:r w:rsidRPr="00422BCE">
        <w:rPr>
          <w:b/>
          <w:bCs/>
        </w:rPr>
        <w:t>Федеральное государственное бюджетное учреждение «</w:t>
      </w:r>
      <w:proofErr w:type="gramStart"/>
      <w:r w:rsidRPr="00422BCE">
        <w:rPr>
          <w:b/>
          <w:bCs/>
        </w:rPr>
        <w:t>Российский</w:t>
      </w:r>
      <w:proofErr w:type="gramEnd"/>
      <w:r w:rsidRPr="00422BCE">
        <w:rPr>
          <w:b/>
          <w:bCs/>
        </w:rPr>
        <w:t xml:space="preserve"> </w:t>
      </w:r>
    </w:p>
    <w:p w:rsidR="00422BCE" w:rsidRDefault="00422BCE" w:rsidP="00782BDD">
      <w:pPr>
        <w:rPr>
          <w:b/>
          <w:bCs/>
        </w:rPr>
      </w:pPr>
      <w:r>
        <w:rPr>
          <w:b/>
          <w:bCs/>
        </w:rPr>
        <w:t xml:space="preserve">                             </w:t>
      </w:r>
      <w:r w:rsidRPr="00422BCE">
        <w:rPr>
          <w:b/>
          <w:bCs/>
        </w:rPr>
        <w:t>научно-исследовательский институт гематологии и</w:t>
      </w:r>
    </w:p>
    <w:p w:rsidR="00422BCE" w:rsidRDefault="00422BCE" w:rsidP="00782BDD">
      <w:pPr>
        <w:rPr>
          <w:b/>
        </w:rPr>
      </w:pPr>
      <w:r>
        <w:rPr>
          <w:b/>
          <w:bCs/>
        </w:rPr>
        <w:t xml:space="preserve">                              </w:t>
      </w:r>
      <w:r w:rsidRPr="00422BCE">
        <w:rPr>
          <w:b/>
          <w:bCs/>
        </w:rPr>
        <w:t>трансфузиологии Федерального медико-биологического агентства»</w:t>
      </w:r>
      <w:r w:rsidR="002276EC" w:rsidRPr="00422BCE">
        <w:rPr>
          <w:b/>
        </w:rPr>
        <w:t xml:space="preserve">   </w:t>
      </w:r>
    </w:p>
    <w:p w:rsidR="003C6F3E" w:rsidRDefault="00422BCE" w:rsidP="00782BDD">
      <w:pPr>
        <w:rPr>
          <w:b/>
          <w:color w:val="323232"/>
          <w:shd w:val="clear" w:color="auto" w:fill="FFFFFF"/>
        </w:rPr>
      </w:pPr>
      <w:r>
        <w:rPr>
          <w:b/>
          <w:color w:val="323232"/>
          <w:shd w:val="clear" w:color="auto" w:fill="FFFFFF"/>
        </w:rPr>
        <w:t xml:space="preserve">                             </w:t>
      </w:r>
      <w:r w:rsidR="003C6F3E" w:rsidRPr="003C6F3E">
        <w:rPr>
          <w:b/>
          <w:color w:val="323232"/>
          <w:shd w:val="clear" w:color="auto" w:fill="FFFFFF"/>
        </w:rPr>
        <w:t xml:space="preserve">Санкт-Петербургское государственное казенное учреждение </w:t>
      </w:r>
    </w:p>
    <w:p w:rsidR="002276EC" w:rsidRPr="003C6F3E" w:rsidRDefault="00422BCE" w:rsidP="00782BDD">
      <w:pPr>
        <w:rPr>
          <w:b/>
        </w:rPr>
      </w:pPr>
      <w:r>
        <w:rPr>
          <w:b/>
          <w:color w:val="323232"/>
          <w:shd w:val="clear" w:color="auto" w:fill="FFFFFF"/>
        </w:rPr>
        <w:t xml:space="preserve">                             з</w:t>
      </w:r>
      <w:r w:rsidR="003C6F3E" w:rsidRPr="003C6F3E">
        <w:rPr>
          <w:b/>
          <w:color w:val="323232"/>
          <w:shd w:val="clear" w:color="auto" w:fill="FFFFFF"/>
        </w:rPr>
        <w:t>дравоохранения</w:t>
      </w:r>
      <w:r>
        <w:rPr>
          <w:b/>
          <w:color w:val="323232"/>
          <w:shd w:val="clear" w:color="auto" w:fill="FFFFFF"/>
        </w:rPr>
        <w:t xml:space="preserve"> </w:t>
      </w:r>
      <w:r w:rsidR="003C6F3E" w:rsidRPr="003C6F3E">
        <w:rPr>
          <w:b/>
          <w:color w:val="323232"/>
          <w:shd w:val="clear" w:color="auto" w:fill="FFFFFF"/>
        </w:rPr>
        <w:t>"Диагностический центр (медико-генетический) "</w:t>
      </w:r>
    </w:p>
    <w:p w:rsidR="0020788B" w:rsidRPr="003C6F3E" w:rsidRDefault="0020788B" w:rsidP="00782BDD">
      <w:pPr>
        <w:rPr>
          <w:b/>
          <w:color w:val="000000"/>
        </w:rPr>
      </w:pPr>
      <w:r w:rsidRPr="003C6F3E">
        <w:rPr>
          <w:b/>
        </w:rPr>
        <w:tab/>
      </w:r>
      <w:r w:rsidRPr="003C6F3E">
        <w:rPr>
          <w:b/>
        </w:rPr>
        <w:tab/>
        <w:t xml:space="preserve">      ООО «Ком-Форум»</w:t>
      </w:r>
      <w:r w:rsidRPr="003C6F3E">
        <w:rPr>
          <w:b/>
        </w:rPr>
        <w:tab/>
      </w:r>
    </w:p>
    <w:p w:rsidR="00782BDD" w:rsidRPr="003C6F3E" w:rsidRDefault="00782BDD" w:rsidP="00782BDD">
      <w:r w:rsidRPr="003C6F3E">
        <w:tab/>
      </w:r>
    </w:p>
    <w:p w:rsidR="00782BDD" w:rsidRPr="00B33A95" w:rsidRDefault="00782BDD" w:rsidP="00782BDD">
      <w:pPr>
        <w:jc w:val="both"/>
      </w:pPr>
      <w:r w:rsidRPr="00B33A95">
        <w:tab/>
      </w:r>
      <w:r w:rsidR="0072604F">
        <w:t>П</w:t>
      </w:r>
      <w:r w:rsidRPr="00B33A95">
        <w:t>рограмм</w:t>
      </w:r>
      <w:r w:rsidR="0072604F">
        <w:t>а</w:t>
      </w:r>
      <w:r w:rsidRPr="00B33A95">
        <w:t xml:space="preserve"> съезда буд</w:t>
      </w:r>
      <w:r w:rsidR="0072604F">
        <w:t>е</w:t>
      </w:r>
      <w:r w:rsidRPr="00B33A95">
        <w:t>т включ</w:t>
      </w:r>
      <w:r w:rsidR="0072604F">
        <w:t>ать</w:t>
      </w:r>
      <w:r w:rsidRPr="00B33A95">
        <w:t xml:space="preserve"> пленарные заседания, симпозиумы, лекции,   стендовые сообщения. Лекторы и докладчики на пленарные заседания будут приглашены Оргкомитетом съезда. Докладчики </w:t>
      </w:r>
      <w:proofErr w:type="spellStart"/>
      <w:r w:rsidRPr="00B33A95">
        <w:t>симпозиальных</w:t>
      </w:r>
      <w:proofErr w:type="spellEnd"/>
      <w:r w:rsidRPr="00B33A95">
        <w:t xml:space="preserve"> заседаний</w:t>
      </w:r>
      <w:r w:rsidR="0072604F">
        <w:t xml:space="preserve"> и стендовых сессий </w:t>
      </w:r>
      <w:r w:rsidRPr="00B33A95">
        <w:t xml:space="preserve">будут отобраны Оргкомитетом по результатам конкурса присланных на съезд тезисов.  Тезисы, получившие положительную рецензию, будут опубликованы в материалах съезда. </w:t>
      </w:r>
    </w:p>
    <w:p w:rsidR="00782BDD" w:rsidRPr="00B33A95" w:rsidRDefault="00782BDD" w:rsidP="00782BDD">
      <w:pPr>
        <w:jc w:val="both"/>
      </w:pPr>
      <w:r w:rsidRPr="00B33A95">
        <w:t>С целью упрощения рецензирования тезисов предлагается следующая рубрикация тематики съезда:</w:t>
      </w:r>
    </w:p>
    <w:p w:rsidR="00782BDD" w:rsidRPr="00B33A95" w:rsidRDefault="00782BDD" w:rsidP="00782BDD">
      <w:pPr>
        <w:numPr>
          <w:ilvl w:val="0"/>
          <w:numId w:val="1"/>
        </w:numPr>
        <w:jc w:val="both"/>
        <w:rPr>
          <w:b/>
        </w:rPr>
      </w:pPr>
      <w:r w:rsidRPr="00B33A95">
        <w:rPr>
          <w:b/>
        </w:rPr>
        <w:t>Фундаментальные механизмы в молекулярной генетике и цитогенетике;</w:t>
      </w:r>
    </w:p>
    <w:p w:rsidR="00782BDD" w:rsidRPr="00B33A95" w:rsidRDefault="00782BDD" w:rsidP="00782BDD">
      <w:pPr>
        <w:numPr>
          <w:ilvl w:val="0"/>
          <w:numId w:val="1"/>
        </w:numPr>
        <w:jc w:val="both"/>
        <w:rPr>
          <w:b/>
        </w:rPr>
      </w:pPr>
      <w:r w:rsidRPr="00B33A95">
        <w:rPr>
          <w:b/>
        </w:rPr>
        <w:t xml:space="preserve">Новые технологии </w:t>
      </w:r>
      <w:r w:rsidR="00FE0845">
        <w:rPr>
          <w:b/>
        </w:rPr>
        <w:t xml:space="preserve">анализа генома человека и </w:t>
      </w:r>
      <w:r w:rsidRPr="00B33A95">
        <w:rPr>
          <w:b/>
        </w:rPr>
        <w:t>диагностики наследственной патологии;</w:t>
      </w:r>
    </w:p>
    <w:p w:rsidR="00782BDD" w:rsidRPr="00B33A95" w:rsidRDefault="00782BDD" w:rsidP="00782BDD">
      <w:pPr>
        <w:numPr>
          <w:ilvl w:val="0"/>
          <w:numId w:val="1"/>
        </w:numPr>
        <w:jc w:val="both"/>
        <w:rPr>
          <w:b/>
        </w:rPr>
      </w:pPr>
      <w:r w:rsidRPr="00B33A95">
        <w:rPr>
          <w:b/>
        </w:rPr>
        <w:t xml:space="preserve">Клиническая генетика; </w:t>
      </w:r>
      <w:proofErr w:type="spellStart"/>
      <w:r w:rsidRPr="00B33A95">
        <w:rPr>
          <w:b/>
        </w:rPr>
        <w:t>орфанные</w:t>
      </w:r>
      <w:proofErr w:type="spellEnd"/>
      <w:r w:rsidRPr="00B33A95">
        <w:rPr>
          <w:b/>
        </w:rPr>
        <w:t xml:space="preserve"> наследственные болезни; генетическая эпидемиология</w:t>
      </w:r>
    </w:p>
    <w:p w:rsidR="00782BDD" w:rsidRPr="00B33A95" w:rsidRDefault="00782BDD" w:rsidP="00782BDD">
      <w:pPr>
        <w:numPr>
          <w:ilvl w:val="0"/>
          <w:numId w:val="1"/>
        </w:numPr>
        <w:jc w:val="both"/>
        <w:rPr>
          <w:b/>
        </w:rPr>
      </w:pPr>
      <w:r w:rsidRPr="00B33A95">
        <w:rPr>
          <w:b/>
        </w:rPr>
        <w:t xml:space="preserve">Репродуктивная генетика; </w:t>
      </w:r>
      <w:proofErr w:type="spellStart"/>
      <w:r w:rsidRPr="00B33A95">
        <w:rPr>
          <w:b/>
        </w:rPr>
        <w:t>пренатальная</w:t>
      </w:r>
      <w:proofErr w:type="spellEnd"/>
      <w:r w:rsidRPr="00B33A95">
        <w:rPr>
          <w:b/>
        </w:rPr>
        <w:t xml:space="preserve"> генетика;</w:t>
      </w:r>
    </w:p>
    <w:p w:rsidR="00782BDD" w:rsidRPr="00B33A95" w:rsidRDefault="00782BDD" w:rsidP="00782BDD">
      <w:pPr>
        <w:numPr>
          <w:ilvl w:val="0"/>
          <w:numId w:val="1"/>
        </w:numPr>
        <w:jc w:val="both"/>
        <w:rPr>
          <w:b/>
        </w:rPr>
      </w:pPr>
      <w:r w:rsidRPr="00B33A95">
        <w:rPr>
          <w:b/>
        </w:rPr>
        <w:t xml:space="preserve">Генетика рака; генетика  в </w:t>
      </w:r>
      <w:proofErr w:type="spellStart"/>
      <w:r w:rsidRPr="00B33A95">
        <w:rPr>
          <w:b/>
        </w:rPr>
        <w:t>онкогематологии</w:t>
      </w:r>
      <w:proofErr w:type="spellEnd"/>
      <w:r w:rsidRPr="00B33A95">
        <w:rPr>
          <w:b/>
        </w:rPr>
        <w:t>;</w:t>
      </w:r>
    </w:p>
    <w:p w:rsidR="00782BDD" w:rsidRPr="00B33A95" w:rsidRDefault="00782BDD" w:rsidP="00782BDD">
      <w:pPr>
        <w:numPr>
          <w:ilvl w:val="0"/>
          <w:numId w:val="1"/>
        </w:numPr>
        <w:jc w:val="both"/>
        <w:rPr>
          <w:b/>
        </w:rPr>
      </w:pPr>
      <w:proofErr w:type="spellStart"/>
      <w:r w:rsidRPr="00B33A95">
        <w:rPr>
          <w:b/>
        </w:rPr>
        <w:t>Эпигенетика</w:t>
      </w:r>
      <w:proofErr w:type="spellEnd"/>
      <w:r w:rsidRPr="00B33A95">
        <w:rPr>
          <w:b/>
        </w:rPr>
        <w:t xml:space="preserve">; </w:t>
      </w:r>
      <w:proofErr w:type="spellStart"/>
      <w:r w:rsidRPr="00B33A95">
        <w:rPr>
          <w:b/>
        </w:rPr>
        <w:t>биоинформатика</w:t>
      </w:r>
      <w:proofErr w:type="spellEnd"/>
      <w:r w:rsidRPr="00B33A95">
        <w:rPr>
          <w:b/>
        </w:rPr>
        <w:t>;</w:t>
      </w:r>
    </w:p>
    <w:p w:rsidR="00782BDD" w:rsidRPr="00B33A95" w:rsidRDefault="00782BDD" w:rsidP="00782BDD">
      <w:pPr>
        <w:numPr>
          <w:ilvl w:val="0"/>
          <w:numId w:val="1"/>
        </w:numPr>
        <w:jc w:val="both"/>
        <w:rPr>
          <w:b/>
        </w:rPr>
      </w:pPr>
      <w:r w:rsidRPr="00B33A95">
        <w:rPr>
          <w:b/>
        </w:rPr>
        <w:t xml:space="preserve">Персонализированная/предиктивная медицина и </w:t>
      </w:r>
      <w:proofErr w:type="spellStart"/>
      <w:r w:rsidRPr="00B33A95">
        <w:rPr>
          <w:b/>
        </w:rPr>
        <w:t>фармакогеномика</w:t>
      </w:r>
      <w:proofErr w:type="spellEnd"/>
      <w:r w:rsidRPr="00B33A95">
        <w:rPr>
          <w:b/>
        </w:rPr>
        <w:t>;</w:t>
      </w:r>
    </w:p>
    <w:p w:rsidR="00782BDD" w:rsidRPr="00B33A95" w:rsidRDefault="00782BDD" w:rsidP="00782BDD">
      <w:pPr>
        <w:numPr>
          <w:ilvl w:val="0"/>
          <w:numId w:val="1"/>
        </w:numPr>
        <w:jc w:val="both"/>
        <w:rPr>
          <w:b/>
        </w:rPr>
      </w:pPr>
      <w:r w:rsidRPr="00B33A95">
        <w:rPr>
          <w:b/>
        </w:rPr>
        <w:t xml:space="preserve">Мутагенез, </w:t>
      </w:r>
      <w:proofErr w:type="spellStart"/>
      <w:r w:rsidRPr="00B33A95">
        <w:rPr>
          <w:b/>
        </w:rPr>
        <w:t>генотоксикология</w:t>
      </w:r>
      <w:proofErr w:type="spellEnd"/>
      <w:r w:rsidRPr="00B33A95">
        <w:rPr>
          <w:b/>
        </w:rPr>
        <w:t xml:space="preserve"> и экологическая генетика;</w:t>
      </w:r>
    </w:p>
    <w:p w:rsidR="00782BDD" w:rsidRPr="00B33A95" w:rsidRDefault="00782BDD" w:rsidP="00782BDD">
      <w:pPr>
        <w:numPr>
          <w:ilvl w:val="0"/>
          <w:numId w:val="1"/>
        </w:numPr>
        <w:jc w:val="both"/>
        <w:rPr>
          <w:b/>
        </w:rPr>
      </w:pPr>
      <w:r w:rsidRPr="00B33A95">
        <w:rPr>
          <w:b/>
        </w:rPr>
        <w:t>Генетическое консультирование; генетическое образование; медико-генетическая служба</w:t>
      </w:r>
    </w:p>
    <w:p w:rsidR="0020788B" w:rsidRDefault="0020788B" w:rsidP="00782BDD">
      <w:pPr>
        <w:rPr>
          <w:b/>
        </w:rPr>
      </w:pPr>
    </w:p>
    <w:p w:rsidR="00782BDD" w:rsidRPr="00B33A95" w:rsidRDefault="00782BDD" w:rsidP="0020788B">
      <w:pPr>
        <w:jc w:val="both"/>
        <w:rPr>
          <w:b/>
        </w:rPr>
      </w:pPr>
      <w:r w:rsidRPr="00B33A95">
        <w:t xml:space="preserve">Тезисы должны быть набраны в редакторе </w:t>
      </w:r>
      <w:proofErr w:type="spellStart"/>
      <w:r w:rsidRPr="00B33A95">
        <w:t>Word</w:t>
      </w:r>
      <w:proofErr w:type="spellEnd"/>
      <w:r w:rsidRPr="00B33A95">
        <w:t xml:space="preserve">, шрифт </w:t>
      </w:r>
      <w:proofErr w:type="spellStart"/>
      <w:r w:rsidRPr="00B33A95">
        <w:t>TimesNewRoman</w:t>
      </w:r>
      <w:proofErr w:type="spellEnd"/>
      <w:r w:rsidRPr="00B33A95">
        <w:t xml:space="preserve"> размером 12. Объем тезисов не должен превышать 1 страницы формата А</w:t>
      </w:r>
      <w:proofErr w:type="gramStart"/>
      <w:r w:rsidRPr="00B33A95">
        <w:t>4</w:t>
      </w:r>
      <w:proofErr w:type="gramEnd"/>
      <w:r w:rsidRPr="00B33A95">
        <w:t xml:space="preserve"> с интервалом 1.5 и   полями размером 2 см. В тезисах необходимо указать: название работы заглавными буквами, фамилии и инициалы авторов, название учреждения и его адрес, электронный адрес первого автора. Первым указывается автор, который будет представлять доклад или стенд. Каждый автор может быть первым автором только один раз. Число тезисов, в которых можно быть соавтором, не ограничено. В тезисах можно разместить одну таблицу, размещение рисунков не допускается.</w:t>
      </w:r>
    </w:p>
    <w:p w:rsidR="00782BDD" w:rsidRPr="00B33A95" w:rsidRDefault="00782BDD" w:rsidP="00782BDD">
      <w:pPr>
        <w:jc w:val="center"/>
      </w:pPr>
    </w:p>
    <w:p w:rsidR="00782BDD" w:rsidRPr="00B33A95" w:rsidRDefault="00782BDD" w:rsidP="00782BDD">
      <w:pPr>
        <w:jc w:val="center"/>
      </w:pPr>
      <w:r w:rsidRPr="00B33A95">
        <w:t>Регистрация участников и размещение тезисов  проводятся на сайте</w:t>
      </w:r>
    </w:p>
    <w:p w:rsidR="00782BDD" w:rsidRPr="00B33A95" w:rsidRDefault="00782BDD" w:rsidP="00782BDD">
      <w:pPr>
        <w:pStyle w:val="a3"/>
        <w:spacing w:after="0"/>
        <w:ind w:left="0"/>
        <w:jc w:val="center"/>
        <w:rPr>
          <w:b/>
          <w:szCs w:val="24"/>
        </w:rPr>
      </w:pPr>
      <w:proofErr w:type="gramStart"/>
      <w:r w:rsidRPr="00B33A95">
        <w:rPr>
          <w:b/>
          <w:szCs w:val="24"/>
          <w:lang w:val="en-US"/>
        </w:rPr>
        <w:t>www</w:t>
      </w:r>
      <w:r w:rsidRPr="00B33A95">
        <w:rPr>
          <w:b/>
          <w:szCs w:val="24"/>
        </w:rPr>
        <w:t>.</w:t>
      </w:r>
      <w:proofErr w:type="spellStart"/>
      <w:r w:rsidRPr="00B33A95">
        <w:rPr>
          <w:b/>
          <w:szCs w:val="24"/>
          <w:lang w:val="en-US"/>
        </w:rPr>
        <w:t>baltika</w:t>
      </w:r>
      <w:proofErr w:type="spellEnd"/>
      <w:r w:rsidRPr="00B33A95">
        <w:rPr>
          <w:b/>
          <w:szCs w:val="24"/>
        </w:rPr>
        <w:t>21.</w:t>
      </w:r>
      <w:proofErr w:type="spellStart"/>
      <w:r w:rsidRPr="00B33A95">
        <w:rPr>
          <w:b/>
          <w:szCs w:val="24"/>
          <w:lang w:val="en-US"/>
        </w:rPr>
        <w:t>ru</w:t>
      </w:r>
      <w:proofErr w:type="spellEnd"/>
      <w:r w:rsidRPr="00B33A95">
        <w:rPr>
          <w:b/>
          <w:szCs w:val="24"/>
        </w:rPr>
        <w:t xml:space="preserve"> с 25 сентября 2014 г.</w:t>
      </w:r>
      <w:proofErr w:type="gramEnd"/>
    </w:p>
    <w:p w:rsidR="00782BDD" w:rsidRPr="00B33A95" w:rsidRDefault="00782BDD" w:rsidP="00782BDD">
      <w:pPr>
        <w:jc w:val="center"/>
        <w:rPr>
          <w:b/>
        </w:rPr>
      </w:pPr>
      <w:r w:rsidRPr="00B33A95">
        <w:rPr>
          <w:b/>
        </w:rPr>
        <w:t>Окончание приема тезисов 1 февраля 2015 г.</w:t>
      </w:r>
    </w:p>
    <w:p w:rsidR="00782BDD" w:rsidRPr="00B33A95" w:rsidRDefault="00782BDD" w:rsidP="00782BDD">
      <w:pPr>
        <w:rPr>
          <w:b/>
        </w:rPr>
      </w:pPr>
    </w:p>
    <w:p w:rsidR="00782BDD" w:rsidRPr="005943B8" w:rsidRDefault="00782BDD" w:rsidP="00782BDD">
      <w:pPr>
        <w:autoSpaceDE w:val="0"/>
        <w:autoSpaceDN w:val="0"/>
        <w:adjustRightInd w:val="0"/>
        <w:jc w:val="both"/>
        <w:textAlignment w:val="center"/>
        <w:rPr>
          <w:color w:val="000000"/>
          <w:spacing w:val="-4"/>
        </w:rPr>
      </w:pPr>
      <w:r w:rsidRPr="005943B8">
        <w:rPr>
          <w:color w:val="000000"/>
          <w:spacing w:val="-4"/>
        </w:rPr>
        <w:t xml:space="preserve">Регистрационный взнос </w:t>
      </w:r>
      <w:r w:rsidR="00FE0845">
        <w:rPr>
          <w:color w:val="000000"/>
          <w:spacing w:val="-4"/>
        </w:rPr>
        <w:t>обеспечивает</w:t>
      </w:r>
      <w:r w:rsidR="003B0E04">
        <w:rPr>
          <w:color w:val="000000"/>
          <w:spacing w:val="-4"/>
        </w:rPr>
        <w:t xml:space="preserve"> </w:t>
      </w:r>
      <w:r>
        <w:rPr>
          <w:color w:val="000000"/>
          <w:spacing w:val="-4"/>
        </w:rPr>
        <w:t xml:space="preserve">публикацию тезисов, </w:t>
      </w:r>
      <w:r w:rsidRPr="005943B8">
        <w:rPr>
          <w:color w:val="000000"/>
          <w:spacing w:val="-4"/>
        </w:rPr>
        <w:t xml:space="preserve">участие в работе  </w:t>
      </w:r>
      <w:r w:rsidR="00FE0845">
        <w:rPr>
          <w:color w:val="000000"/>
          <w:spacing w:val="-4"/>
        </w:rPr>
        <w:t>съезда</w:t>
      </w:r>
      <w:r w:rsidRPr="005943B8">
        <w:rPr>
          <w:color w:val="000000"/>
          <w:spacing w:val="-4"/>
        </w:rPr>
        <w:t xml:space="preserve">, получение программы, материалов </w:t>
      </w:r>
      <w:r w:rsidR="00FE0845">
        <w:rPr>
          <w:color w:val="000000"/>
          <w:spacing w:val="-4"/>
        </w:rPr>
        <w:t>съезда</w:t>
      </w:r>
      <w:r w:rsidRPr="005943B8">
        <w:rPr>
          <w:color w:val="000000"/>
          <w:spacing w:val="-4"/>
        </w:rPr>
        <w:t xml:space="preserve">, фирменной сумки, </w:t>
      </w:r>
      <w:proofErr w:type="spellStart"/>
      <w:r w:rsidRPr="005943B8">
        <w:rPr>
          <w:color w:val="000000"/>
          <w:spacing w:val="-4"/>
        </w:rPr>
        <w:t>бейджа</w:t>
      </w:r>
      <w:proofErr w:type="spellEnd"/>
      <w:r w:rsidRPr="005943B8">
        <w:rPr>
          <w:color w:val="000000"/>
          <w:spacing w:val="-4"/>
        </w:rPr>
        <w:t>, сертификата участника.</w:t>
      </w:r>
    </w:p>
    <w:p w:rsidR="00782BDD" w:rsidRPr="00A4639D" w:rsidRDefault="00782BDD" w:rsidP="00782BDD">
      <w:pPr>
        <w:autoSpaceDE w:val="0"/>
        <w:autoSpaceDN w:val="0"/>
        <w:adjustRightInd w:val="0"/>
        <w:jc w:val="both"/>
        <w:textAlignment w:val="center"/>
        <w:rPr>
          <w:color w:val="000000"/>
        </w:rPr>
      </w:pPr>
      <w:r w:rsidRPr="00A4639D">
        <w:rPr>
          <w:color w:val="000000"/>
        </w:rPr>
        <w:lastRenderedPageBreak/>
        <w:t>Регистрационный взнос может быть оплачен:</w:t>
      </w:r>
    </w:p>
    <w:p w:rsidR="00782BDD" w:rsidRPr="00A4639D" w:rsidRDefault="00782BDD" w:rsidP="00782BDD">
      <w:pPr>
        <w:autoSpaceDE w:val="0"/>
        <w:autoSpaceDN w:val="0"/>
        <w:adjustRightInd w:val="0"/>
        <w:jc w:val="both"/>
        <w:textAlignment w:val="center"/>
        <w:rPr>
          <w:color w:val="000000"/>
        </w:rPr>
      </w:pPr>
      <w:r w:rsidRPr="00A4639D">
        <w:rPr>
          <w:color w:val="000000"/>
        </w:rPr>
        <w:t>1. по безналичному расчету физическим или юридическим лицом</w:t>
      </w:r>
    </w:p>
    <w:p w:rsidR="00B237E5" w:rsidRDefault="00782BDD" w:rsidP="00FE0845">
      <w:pPr>
        <w:autoSpaceDE w:val="0"/>
        <w:autoSpaceDN w:val="0"/>
        <w:adjustRightInd w:val="0"/>
        <w:jc w:val="both"/>
        <w:textAlignment w:val="center"/>
        <w:rPr>
          <w:color w:val="000000"/>
        </w:rPr>
      </w:pPr>
      <w:r w:rsidRPr="00A4639D">
        <w:rPr>
          <w:color w:val="000000"/>
        </w:rPr>
        <w:t>2. за наличный расчет во время рег</w:t>
      </w:r>
      <w:r w:rsidR="0020788B">
        <w:rPr>
          <w:color w:val="000000"/>
        </w:rPr>
        <w:t>истрации представителю технического</w:t>
      </w:r>
      <w:r>
        <w:rPr>
          <w:color w:val="000000"/>
        </w:rPr>
        <w:t xml:space="preserve"> комитета</w:t>
      </w:r>
    </w:p>
    <w:p w:rsidR="00782BDD" w:rsidRDefault="00782BDD" w:rsidP="00FE0845">
      <w:pPr>
        <w:autoSpaceDE w:val="0"/>
        <w:autoSpaceDN w:val="0"/>
        <w:adjustRightInd w:val="0"/>
        <w:jc w:val="both"/>
        <w:textAlignment w:val="center"/>
        <w:rPr>
          <w:b/>
          <w:spacing w:val="-4"/>
          <w:u w:val="single"/>
        </w:rPr>
      </w:pPr>
      <w:r w:rsidRPr="00D515A5">
        <w:rPr>
          <w:b/>
          <w:spacing w:val="-4"/>
          <w:u w:val="single"/>
        </w:rPr>
        <w:t xml:space="preserve">Банковские реквизиты для перечисления регистрационного взноса: </w:t>
      </w:r>
    </w:p>
    <w:p w:rsidR="00782BDD" w:rsidRPr="00782BDD" w:rsidRDefault="00782BDD" w:rsidP="00782BDD">
      <w:pPr>
        <w:tabs>
          <w:tab w:val="left" w:pos="567"/>
        </w:tabs>
        <w:spacing w:line="240" w:lineRule="atLeast"/>
        <w:ind w:right="-425"/>
        <w:rPr>
          <w:b/>
          <w:bCs/>
        </w:rPr>
      </w:pPr>
      <w:r w:rsidRPr="00782BDD">
        <w:rPr>
          <w:b/>
          <w:bCs/>
        </w:rPr>
        <w:t>ООО «ПИН-груп»</w:t>
      </w:r>
    </w:p>
    <w:p w:rsidR="00782BDD" w:rsidRPr="00782BDD" w:rsidRDefault="00782BDD" w:rsidP="00782BDD">
      <w:pPr>
        <w:tabs>
          <w:tab w:val="left" w:pos="567"/>
        </w:tabs>
        <w:spacing w:line="240" w:lineRule="atLeast"/>
        <w:ind w:right="-425"/>
        <w:rPr>
          <w:bCs/>
        </w:rPr>
      </w:pPr>
      <w:r w:rsidRPr="00782BDD">
        <w:rPr>
          <w:bCs/>
        </w:rPr>
        <w:t>ИНН 7840505970     КПП 784001001</w:t>
      </w:r>
      <w:r>
        <w:rPr>
          <w:bCs/>
        </w:rPr>
        <w:tab/>
      </w:r>
      <w:r>
        <w:rPr>
          <w:bCs/>
        </w:rPr>
        <w:tab/>
      </w:r>
      <w:r w:rsidRPr="00782BDD">
        <w:rPr>
          <w:bCs/>
        </w:rPr>
        <w:t>БИК 044030653</w:t>
      </w:r>
    </w:p>
    <w:p w:rsidR="00782BDD" w:rsidRPr="00782BDD" w:rsidRDefault="00782BDD" w:rsidP="00782BDD">
      <w:pPr>
        <w:tabs>
          <w:tab w:val="left" w:pos="567"/>
        </w:tabs>
        <w:spacing w:line="240" w:lineRule="atLeast"/>
        <w:ind w:right="-425"/>
        <w:rPr>
          <w:bCs/>
        </w:rPr>
      </w:pPr>
      <w:r w:rsidRPr="00782BDD">
        <w:rPr>
          <w:bCs/>
        </w:rPr>
        <w:t xml:space="preserve">Адрес: 191023,  Санкт-Петербург, ул. Гороховая, д.50, </w:t>
      </w:r>
      <w:proofErr w:type="spellStart"/>
      <w:r w:rsidRPr="00782BDD">
        <w:rPr>
          <w:bCs/>
        </w:rPr>
        <w:t>лит</w:t>
      </w:r>
      <w:proofErr w:type="gramStart"/>
      <w:r w:rsidRPr="00782BDD">
        <w:rPr>
          <w:bCs/>
        </w:rPr>
        <w:t>.А</w:t>
      </w:r>
      <w:proofErr w:type="spellEnd"/>
      <w:proofErr w:type="gramEnd"/>
      <w:r w:rsidRPr="00782BDD">
        <w:rPr>
          <w:bCs/>
        </w:rPr>
        <w:t>, пом. 9Н.</w:t>
      </w:r>
    </w:p>
    <w:p w:rsidR="00782BDD" w:rsidRPr="00782BDD" w:rsidRDefault="00782BDD" w:rsidP="00782BDD">
      <w:pPr>
        <w:tabs>
          <w:tab w:val="left" w:pos="567"/>
        </w:tabs>
        <w:spacing w:line="240" w:lineRule="atLeast"/>
        <w:ind w:right="-425"/>
        <w:rPr>
          <w:bCs/>
        </w:rPr>
      </w:pPr>
      <w:proofErr w:type="gramStart"/>
      <w:r>
        <w:rPr>
          <w:bCs/>
        </w:rPr>
        <w:t>Р</w:t>
      </w:r>
      <w:proofErr w:type="gramEnd"/>
      <w:r w:rsidRPr="00782BDD">
        <w:rPr>
          <w:bCs/>
        </w:rPr>
        <w:t>/с 40702810955120000888</w:t>
      </w:r>
    </w:p>
    <w:p w:rsidR="00782BDD" w:rsidRPr="00782BDD" w:rsidRDefault="00782BDD" w:rsidP="00782BDD">
      <w:pPr>
        <w:tabs>
          <w:tab w:val="left" w:pos="567"/>
        </w:tabs>
        <w:spacing w:line="240" w:lineRule="atLeast"/>
        <w:ind w:right="-425"/>
        <w:rPr>
          <w:bCs/>
        </w:rPr>
      </w:pPr>
      <w:r w:rsidRPr="00782BDD">
        <w:rPr>
          <w:bCs/>
        </w:rPr>
        <w:t>Северо-Западный Банк ОАО «Сбербанк  России», Санкт-Петербург</w:t>
      </w:r>
    </w:p>
    <w:p w:rsidR="00782BDD" w:rsidRPr="00782BDD" w:rsidRDefault="00782BDD" w:rsidP="00782BDD">
      <w:pPr>
        <w:tabs>
          <w:tab w:val="left" w:pos="567"/>
        </w:tabs>
        <w:spacing w:line="240" w:lineRule="atLeast"/>
        <w:ind w:right="-425"/>
        <w:rPr>
          <w:bCs/>
        </w:rPr>
      </w:pPr>
      <w:r w:rsidRPr="00782BDD">
        <w:rPr>
          <w:bCs/>
        </w:rPr>
        <w:t>к/с 30101810500000000653</w:t>
      </w:r>
    </w:p>
    <w:p w:rsidR="00422BCE" w:rsidRDefault="00782BDD" w:rsidP="00422BCE">
      <w:pPr>
        <w:jc w:val="both"/>
        <w:rPr>
          <w:b/>
          <w:i/>
          <w:spacing w:val="6"/>
        </w:rPr>
      </w:pPr>
      <w:r w:rsidRPr="00782BDD">
        <w:t xml:space="preserve">Назначение платежа: </w:t>
      </w:r>
      <w:r w:rsidRPr="00782BDD">
        <w:rPr>
          <w:b/>
          <w:i/>
        </w:rPr>
        <w:t>«Орг.</w:t>
      </w:r>
      <w:r w:rsidRPr="00782BDD">
        <w:rPr>
          <w:b/>
          <w:i/>
          <w:spacing w:val="6"/>
        </w:rPr>
        <w:t xml:space="preserve"> взнос за участие в </w:t>
      </w:r>
      <w:r w:rsidRPr="00782BDD">
        <w:rPr>
          <w:b/>
          <w:i/>
          <w:spacing w:val="6"/>
          <w:lang w:val="en-US"/>
        </w:rPr>
        <w:t>VII</w:t>
      </w:r>
      <w:r w:rsidRPr="00782BDD">
        <w:rPr>
          <w:b/>
          <w:i/>
          <w:spacing w:val="6"/>
        </w:rPr>
        <w:t xml:space="preserve"> съезде Российского общества медицинских генетиков</w:t>
      </w:r>
      <w:r>
        <w:rPr>
          <w:b/>
          <w:i/>
          <w:spacing w:val="6"/>
        </w:rPr>
        <w:t>».</w:t>
      </w:r>
    </w:p>
    <w:p w:rsidR="00782BDD" w:rsidRPr="00B33A95" w:rsidRDefault="00422BCE" w:rsidP="00422BCE">
      <w:pPr>
        <w:jc w:val="both"/>
        <w:rPr>
          <w:b/>
          <w:bCs/>
          <w:shd w:val="clear" w:color="auto" w:fill="FFFFFF"/>
        </w:rPr>
      </w:pPr>
      <w:r>
        <w:rPr>
          <w:b/>
          <w:i/>
          <w:spacing w:val="6"/>
        </w:rPr>
        <w:t xml:space="preserve">                                           </w:t>
      </w:r>
      <w:r w:rsidR="00782BDD" w:rsidRPr="00B33A95">
        <w:rPr>
          <w:b/>
          <w:bCs/>
          <w:shd w:val="clear" w:color="auto" w:fill="FFFFFF"/>
        </w:rPr>
        <w:t>Размер регистрационного взноса</w:t>
      </w:r>
    </w:p>
    <w:tbl>
      <w:tblPr>
        <w:tblW w:w="4946" w:type="pct"/>
        <w:tblLook w:val="01E0" w:firstRow="1" w:lastRow="1" w:firstColumn="1" w:lastColumn="1" w:noHBand="0" w:noVBand="0"/>
      </w:tblPr>
      <w:tblGrid>
        <w:gridCol w:w="3605"/>
        <w:gridCol w:w="3125"/>
        <w:gridCol w:w="3018"/>
      </w:tblGrid>
      <w:tr w:rsidR="00782BDD" w:rsidRPr="00B33A95" w:rsidTr="00B5108D">
        <w:tc>
          <w:tcPr>
            <w:tcW w:w="184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782BDD" w:rsidRPr="00B33A95" w:rsidRDefault="00782BDD" w:rsidP="005943B9">
            <w:pPr>
              <w:rPr>
                <w:b/>
              </w:rPr>
            </w:pPr>
            <w:r w:rsidRPr="00B33A95">
              <w:rPr>
                <w:b/>
              </w:rPr>
              <w:t>категория участников</w:t>
            </w:r>
          </w:p>
        </w:tc>
        <w:tc>
          <w:tcPr>
            <w:tcW w:w="3151" w:type="pct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2BDD" w:rsidRPr="00B33A95" w:rsidRDefault="00782BDD" w:rsidP="005943B9">
            <w:pPr>
              <w:jc w:val="center"/>
              <w:rPr>
                <w:b/>
              </w:rPr>
            </w:pPr>
            <w:r w:rsidRPr="00B33A95">
              <w:rPr>
                <w:b/>
              </w:rPr>
              <w:t>Размер взноса</w:t>
            </w:r>
          </w:p>
        </w:tc>
      </w:tr>
      <w:tr w:rsidR="00782BDD" w:rsidRPr="00B33A95" w:rsidTr="00B5108D">
        <w:tc>
          <w:tcPr>
            <w:tcW w:w="184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BDD" w:rsidRPr="00B33A95" w:rsidRDefault="00782BDD" w:rsidP="005943B9">
            <w:pPr>
              <w:rPr>
                <w:b/>
              </w:rPr>
            </w:pPr>
          </w:p>
        </w:tc>
        <w:tc>
          <w:tcPr>
            <w:tcW w:w="1603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BDD" w:rsidRPr="00B33A95" w:rsidRDefault="00782BDD" w:rsidP="005943B9">
            <w:r w:rsidRPr="00B33A95">
              <w:t xml:space="preserve">При перечислении взноса до начала съезда  </w:t>
            </w:r>
          </w:p>
        </w:tc>
        <w:tc>
          <w:tcPr>
            <w:tcW w:w="1549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2BDD" w:rsidRPr="00B33A95" w:rsidRDefault="00782BDD" w:rsidP="005943B9">
            <w:r w:rsidRPr="00B33A95">
              <w:t>При уплате взноса во время регистрации   на съезде</w:t>
            </w:r>
          </w:p>
        </w:tc>
      </w:tr>
      <w:tr w:rsidR="00782BDD" w:rsidRPr="00B33A95" w:rsidTr="00B5108D">
        <w:tc>
          <w:tcPr>
            <w:tcW w:w="18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BDD" w:rsidRPr="00B33A95" w:rsidRDefault="00782BDD" w:rsidP="005943B9">
            <w:r w:rsidRPr="00B33A95">
              <w:t>Члены Российского общества</w:t>
            </w:r>
          </w:p>
          <w:p w:rsidR="00782BDD" w:rsidRPr="00B33A95" w:rsidRDefault="00782BDD" w:rsidP="005943B9">
            <w:r w:rsidRPr="00B33A95">
              <w:t>медицинских генетиков</w:t>
            </w:r>
          </w:p>
        </w:tc>
        <w:tc>
          <w:tcPr>
            <w:tcW w:w="1603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BDD" w:rsidRPr="00B33A95" w:rsidRDefault="00FE0845" w:rsidP="005943B9">
            <w:pPr>
              <w:rPr>
                <w:b/>
              </w:rPr>
            </w:pPr>
            <w:r>
              <w:rPr>
                <w:b/>
              </w:rPr>
              <w:t>2</w:t>
            </w:r>
            <w:r w:rsidR="00782BDD" w:rsidRPr="00B33A95">
              <w:rPr>
                <w:b/>
              </w:rPr>
              <w:t>000 руб.</w:t>
            </w:r>
          </w:p>
        </w:tc>
        <w:tc>
          <w:tcPr>
            <w:tcW w:w="1549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2BDD" w:rsidRPr="00B33A95" w:rsidRDefault="00FE0845" w:rsidP="005943B9">
            <w:pPr>
              <w:rPr>
                <w:b/>
              </w:rPr>
            </w:pPr>
            <w:r>
              <w:rPr>
                <w:b/>
              </w:rPr>
              <w:t>3</w:t>
            </w:r>
            <w:r w:rsidR="00782BDD" w:rsidRPr="00B33A95">
              <w:rPr>
                <w:b/>
              </w:rPr>
              <w:t>000 руб.</w:t>
            </w:r>
          </w:p>
        </w:tc>
      </w:tr>
      <w:tr w:rsidR="00782BDD" w:rsidRPr="00B33A95" w:rsidTr="00B5108D">
        <w:tc>
          <w:tcPr>
            <w:tcW w:w="18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BDD" w:rsidRPr="00B33A95" w:rsidRDefault="00782BDD" w:rsidP="005943B9">
            <w:r w:rsidRPr="00B33A95">
              <w:t>Не члены общества</w:t>
            </w:r>
          </w:p>
        </w:tc>
        <w:tc>
          <w:tcPr>
            <w:tcW w:w="1603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BDD" w:rsidRPr="00B33A95" w:rsidRDefault="00FE0845" w:rsidP="005943B9">
            <w:pPr>
              <w:rPr>
                <w:b/>
              </w:rPr>
            </w:pPr>
            <w:r>
              <w:rPr>
                <w:b/>
              </w:rPr>
              <w:t>3</w:t>
            </w:r>
            <w:r w:rsidR="00782BDD" w:rsidRPr="00B33A95">
              <w:rPr>
                <w:b/>
              </w:rPr>
              <w:t>000 руб.</w:t>
            </w:r>
          </w:p>
        </w:tc>
        <w:tc>
          <w:tcPr>
            <w:tcW w:w="1549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2BDD" w:rsidRPr="00B33A95" w:rsidRDefault="00FE0845" w:rsidP="00FE0845">
            <w:pPr>
              <w:rPr>
                <w:b/>
              </w:rPr>
            </w:pPr>
            <w:r>
              <w:rPr>
                <w:b/>
              </w:rPr>
              <w:t>3</w:t>
            </w:r>
            <w:r w:rsidR="00782BDD" w:rsidRPr="00B33A95">
              <w:rPr>
                <w:b/>
              </w:rPr>
              <w:t>5</w:t>
            </w:r>
            <w:r w:rsidR="00782BDD" w:rsidRPr="00B33A95">
              <w:rPr>
                <w:b/>
                <w:lang w:val="en-US"/>
              </w:rPr>
              <w:t>00</w:t>
            </w:r>
            <w:r w:rsidR="00782BDD" w:rsidRPr="00B33A95">
              <w:rPr>
                <w:b/>
              </w:rPr>
              <w:t xml:space="preserve"> руб.</w:t>
            </w:r>
          </w:p>
        </w:tc>
      </w:tr>
      <w:tr w:rsidR="00782BDD" w:rsidRPr="00B33A95" w:rsidTr="00B5108D">
        <w:tc>
          <w:tcPr>
            <w:tcW w:w="18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BDD" w:rsidRPr="00B33A95" w:rsidRDefault="00782BDD" w:rsidP="005943B9">
            <w:r w:rsidRPr="00B33A95">
              <w:t>Студенты и аспиранты</w:t>
            </w:r>
          </w:p>
        </w:tc>
        <w:tc>
          <w:tcPr>
            <w:tcW w:w="1603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BDD" w:rsidRPr="00B33A95" w:rsidRDefault="00782BDD" w:rsidP="005943B9">
            <w:pPr>
              <w:rPr>
                <w:b/>
              </w:rPr>
            </w:pPr>
            <w:r w:rsidRPr="00B33A95">
              <w:rPr>
                <w:b/>
              </w:rPr>
              <w:t>200 руб.</w:t>
            </w:r>
          </w:p>
        </w:tc>
        <w:tc>
          <w:tcPr>
            <w:tcW w:w="1549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2BDD" w:rsidRPr="00B33A95" w:rsidRDefault="00782BDD" w:rsidP="005943B9">
            <w:pPr>
              <w:rPr>
                <w:b/>
              </w:rPr>
            </w:pPr>
            <w:r w:rsidRPr="00B33A95">
              <w:rPr>
                <w:b/>
              </w:rPr>
              <w:t>400 руб.</w:t>
            </w:r>
          </w:p>
        </w:tc>
      </w:tr>
    </w:tbl>
    <w:p w:rsidR="00414C6C" w:rsidRDefault="00422BCE"/>
    <w:p w:rsidR="00782BDD" w:rsidRPr="00A4639D" w:rsidRDefault="00782BDD" w:rsidP="0020788B">
      <w:pPr>
        <w:autoSpaceDE w:val="0"/>
        <w:autoSpaceDN w:val="0"/>
        <w:adjustRightInd w:val="0"/>
        <w:jc w:val="both"/>
        <w:textAlignment w:val="center"/>
        <w:rPr>
          <w:b/>
          <w:i/>
          <w:color w:val="000000"/>
          <w:spacing w:val="4"/>
        </w:rPr>
      </w:pPr>
      <w:r w:rsidRPr="00A4639D">
        <w:rPr>
          <w:b/>
          <w:i/>
          <w:color w:val="000000"/>
          <w:spacing w:val="4"/>
        </w:rPr>
        <w:t xml:space="preserve">Допускается участие в работе  </w:t>
      </w:r>
      <w:r>
        <w:rPr>
          <w:b/>
          <w:i/>
          <w:color w:val="000000"/>
          <w:spacing w:val="4"/>
        </w:rPr>
        <w:t xml:space="preserve">съезда в качестве слушателя </w:t>
      </w:r>
      <w:r w:rsidRPr="00A4639D">
        <w:rPr>
          <w:b/>
          <w:i/>
          <w:color w:val="000000"/>
          <w:spacing w:val="4"/>
        </w:rPr>
        <w:t xml:space="preserve">без оплаты регистрационного взноса </w:t>
      </w:r>
      <w:r>
        <w:rPr>
          <w:b/>
          <w:i/>
          <w:color w:val="000000"/>
          <w:spacing w:val="4"/>
        </w:rPr>
        <w:t xml:space="preserve">(соответственно без публикации тезисов </w:t>
      </w:r>
      <w:r w:rsidRPr="00A4639D">
        <w:rPr>
          <w:b/>
          <w:i/>
          <w:color w:val="000000"/>
          <w:spacing w:val="4"/>
        </w:rPr>
        <w:t>и получения пакета официальных документов конференции</w:t>
      </w:r>
      <w:r>
        <w:rPr>
          <w:b/>
          <w:i/>
          <w:color w:val="000000"/>
          <w:spacing w:val="4"/>
        </w:rPr>
        <w:t>)</w:t>
      </w:r>
      <w:r w:rsidRPr="00A4639D">
        <w:rPr>
          <w:b/>
          <w:i/>
          <w:color w:val="000000"/>
          <w:spacing w:val="4"/>
        </w:rPr>
        <w:t>.</w:t>
      </w:r>
    </w:p>
    <w:p w:rsidR="00782BDD" w:rsidRPr="00A4639D" w:rsidRDefault="00782BDD" w:rsidP="0020788B">
      <w:pPr>
        <w:autoSpaceDE w:val="0"/>
        <w:autoSpaceDN w:val="0"/>
        <w:adjustRightInd w:val="0"/>
        <w:jc w:val="center"/>
        <w:textAlignment w:val="center"/>
        <w:rPr>
          <w:b/>
          <w:color w:val="000000"/>
          <w:sz w:val="18"/>
        </w:rPr>
      </w:pPr>
    </w:p>
    <w:p w:rsidR="00782BDD" w:rsidRDefault="00782BDD" w:rsidP="00782BDD">
      <w:pPr>
        <w:spacing w:before="60"/>
        <w:ind w:right="266"/>
        <w:jc w:val="center"/>
        <w:rPr>
          <w:b/>
          <w:caps/>
          <w:sz w:val="28"/>
          <w:szCs w:val="28"/>
        </w:rPr>
      </w:pPr>
      <w:r w:rsidRPr="00B215C0">
        <w:rPr>
          <w:b/>
          <w:caps/>
          <w:sz w:val="28"/>
          <w:szCs w:val="28"/>
        </w:rPr>
        <w:t>Карта  регистрации</w:t>
      </w:r>
      <w:r>
        <w:rPr>
          <w:b/>
          <w:caps/>
          <w:sz w:val="28"/>
          <w:szCs w:val="28"/>
        </w:rPr>
        <w:t xml:space="preserve">, 19-23 МАЯ 2015 </w:t>
      </w:r>
      <w:r w:rsidR="0020788B" w:rsidRPr="0020788B">
        <w:rPr>
          <w:b/>
          <w:smallCaps/>
          <w:sz w:val="28"/>
          <w:szCs w:val="28"/>
        </w:rPr>
        <w:t>г</w:t>
      </w:r>
      <w:r>
        <w:rPr>
          <w:b/>
          <w:caps/>
          <w:sz w:val="28"/>
          <w:szCs w:val="28"/>
        </w:rPr>
        <w:t>.</w:t>
      </w:r>
    </w:p>
    <w:p w:rsidR="0020788B" w:rsidRDefault="0020788B" w:rsidP="00782BDD">
      <w:pPr>
        <w:spacing w:before="60"/>
        <w:ind w:right="266"/>
        <w:jc w:val="center"/>
        <w:rPr>
          <w:b/>
          <w:i/>
          <w:spacing w:val="6"/>
          <w:sz w:val="26"/>
          <w:szCs w:val="26"/>
        </w:rPr>
      </w:pPr>
      <w:r w:rsidRPr="0020788B">
        <w:rPr>
          <w:b/>
          <w:i/>
          <w:spacing w:val="6"/>
          <w:sz w:val="26"/>
          <w:szCs w:val="26"/>
          <w:lang w:val="en-US"/>
        </w:rPr>
        <w:t>VII</w:t>
      </w:r>
      <w:r w:rsidRPr="0020788B">
        <w:rPr>
          <w:b/>
          <w:i/>
          <w:spacing w:val="6"/>
          <w:sz w:val="26"/>
          <w:szCs w:val="26"/>
        </w:rPr>
        <w:t xml:space="preserve"> съезд Российского общества медицинских генетиков</w:t>
      </w:r>
    </w:p>
    <w:p w:rsidR="0020788B" w:rsidRPr="0020788B" w:rsidRDefault="0020788B" w:rsidP="00782BDD">
      <w:pPr>
        <w:spacing w:before="60"/>
        <w:ind w:right="266"/>
        <w:jc w:val="center"/>
        <w:rPr>
          <w:b/>
          <w:caps/>
          <w:sz w:val="26"/>
          <w:szCs w:val="26"/>
        </w:rPr>
      </w:pPr>
    </w:p>
    <w:p w:rsidR="00782BDD" w:rsidRDefault="00782BDD" w:rsidP="0020788B">
      <w:pPr>
        <w:spacing w:line="408" w:lineRule="auto"/>
        <w:ind w:right="266"/>
        <w:jc w:val="both"/>
      </w:pPr>
      <w:r w:rsidRPr="007C6540">
        <w:rPr>
          <w:b/>
        </w:rPr>
        <w:t xml:space="preserve">Оплата:          </w:t>
      </w:r>
      <w:r w:rsidRPr="007C6540">
        <w:sym w:font="Wingdings" w:char="0072"/>
      </w:r>
      <w:r w:rsidRPr="007C6540">
        <w:t xml:space="preserve"> по безналичному расчету              </w:t>
      </w:r>
      <w:r w:rsidRPr="007C6540">
        <w:sym w:font="Wingdings" w:char="0072"/>
      </w:r>
      <w:r w:rsidRPr="007C6540">
        <w:t xml:space="preserve"> на регистрации</w:t>
      </w:r>
      <w:r w:rsidRPr="007C6540">
        <w:sym w:font="Wingdings" w:char="0072"/>
      </w:r>
      <w:r>
        <w:t>без оплаты</w:t>
      </w:r>
    </w:p>
    <w:p w:rsidR="00782BDD" w:rsidRPr="007C6540" w:rsidRDefault="00782BDD" w:rsidP="0020788B">
      <w:pPr>
        <w:pStyle w:val="5"/>
        <w:spacing w:before="0" w:after="0" w:line="408" w:lineRule="auto"/>
        <w:rPr>
          <w:b w:val="0"/>
          <w:i w:val="0"/>
          <w:sz w:val="24"/>
          <w:szCs w:val="24"/>
        </w:rPr>
      </w:pPr>
      <w:r w:rsidRPr="007C6540">
        <w:rPr>
          <w:b w:val="0"/>
          <w:i w:val="0"/>
          <w:sz w:val="24"/>
          <w:szCs w:val="24"/>
        </w:rPr>
        <w:t xml:space="preserve">Фамилия </w:t>
      </w:r>
      <w:r w:rsidRPr="007C6540">
        <w:rPr>
          <w:b w:val="0"/>
          <w:sz w:val="24"/>
          <w:szCs w:val="24"/>
        </w:rPr>
        <w:t xml:space="preserve"> _</w:t>
      </w:r>
      <w:r w:rsidRPr="007C6540">
        <w:rPr>
          <w:b w:val="0"/>
          <w:i w:val="0"/>
          <w:sz w:val="24"/>
          <w:szCs w:val="24"/>
        </w:rPr>
        <w:t>_____________________________________________________________________</w:t>
      </w:r>
    </w:p>
    <w:p w:rsidR="00782BDD" w:rsidRPr="007C6540" w:rsidRDefault="00782BDD" w:rsidP="0020788B">
      <w:pPr>
        <w:tabs>
          <w:tab w:val="left" w:pos="1008"/>
        </w:tabs>
        <w:spacing w:line="408" w:lineRule="auto"/>
      </w:pPr>
      <w:r w:rsidRPr="007C6540">
        <w:t>Имя ____________________________ Отчество_______________________________________</w:t>
      </w:r>
    </w:p>
    <w:p w:rsidR="0020788B" w:rsidRDefault="00782BDD" w:rsidP="0020788B">
      <w:pPr>
        <w:tabs>
          <w:tab w:val="left" w:pos="1008"/>
        </w:tabs>
        <w:spacing w:line="408" w:lineRule="auto"/>
      </w:pPr>
      <w:r w:rsidRPr="007C6540">
        <w:t>Место работы ___________________________________________________________________</w:t>
      </w:r>
    </w:p>
    <w:p w:rsidR="0020788B" w:rsidRDefault="0020788B" w:rsidP="0020788B">
      <w:pPr>
        <w:tabs>
          <w:tab w:val="left" w:pos="1008"/>
        </w:tabs>
        <w:spacing w:line="408" w:lineRule="auto"/>
      </w:pPr>
      <w:r>
        <w:t>_______________________________________________________________________________</w:t>
      </w:r>
    </w:p>
    <w:p w:rsidR="00782BDD" w:rsidRPr="007C6540" w:rsidRDefault="00782BDD" w:rsidP="0020788B">
      <w:pPr>
        <w:tabs>
          <w:tab w:val="left" w:pos="1008"/>
        </w:tabs>
        <w:spacing w:line="408" w:lineRule="auto"/>
      </w:pPr>
      <w:r w:rsidRPr="007C6540">
        <w:t>Должность______________________________________________________________________</w:t>
      </w:r>
    </w:p>
    <w:p w:rsidR="00782BDD" w:rsidRPr="007C6540" w:rsidRDefault="00782BDD" w:rsidP="0020788B">
      <w:pPr>
        <w:tabs>
          <w:tab w:val="left" w:pos="1368"/>
        </w:tabs>
        <w:spacing w:line="408" w:lineRule="auto"/>
      </w:pPr>
      <w:r w:rsidRPr="007C6540">
        <w:t>Индекс</w:t>
      </w:r>
      <w:r w:rsidRPr="007C6540">
        <w:tab/>
        <w:t>/___/___/___/___/___/___/          Город ____________________________________</w:t>
      </w:r>
    </w:p>
    <w:p w:rsidR="00782BDD" w:rsidRPr="007C6540" w:rsidRDefault="00782BDD" w:rsidP="0020788B">
      <w:pPr>
        <w:tabs>
          <w:tab w:val="left" w:pos="1368"/>
        </w:tabs>
        <w:spacing w:line="408" w:lineRule="auto"/>
      </w:pPr>
      <w:r w:rsidRPr="007C6540">
        <w:t>Улица, дом, квартира  ____________________________________________________________</w:t>
      </w:r>
    </w:p>
    <w:p w:rsidR="00782BDD" w:rsidRPr="007C6540" w:rsidRDefault="00782BDD" w:rsidP="0020788B">
      <w:pPr>
        <w:tabs>
          <w:tab w:val="left" w:pos="828"/>
          <w:tab w:val="left" w:pos="1152"/>
        </w:tabs>
        <w:spacing w:line="408" w:lineRule="auto"/>
      </w:pPr>
      <w:r w:rsidRPr="007C6540">
        <w:t xml:space="preserve">Телефон (код) __________/___________________ </w:t>
      </w:r>
    </w:p>
    <w:p w:rsidR="00782BDD" w:rsidRDefault="00782BDD" w:rsidP="0020788B">
      <w:pPr>
        <w:tabs>
          <w:tab w:val="left" w:pos="828"/>
          <w:tab w:val="left" w:pos="1152"/>
        </w:tabs>
        <w:spacing w:line="408" w:lineRule="auto"/>
      </w:pPr>
      <w:r w:rsidRPr="007C6540">
        <w:t>Эл</w:t>
      </w:r>
      <w:proofErr w:type="gramStart"/>
      <w:r w:rsidRPr="007C6540">
        <w:t>.п</w:t>
      </w:r>
      <w:proofErr w:type="gramEnd"/>
      <w:r w:rsidRPr="007C6540">
        <w:t>очта ___________________________________</w:t>
      </w:r>
    </w:p>
    <w:p w:rsidR="00782BDD" w:rsidRPr="00B5108D" w:rsidRDefault="00782BDD" w:rsidP="00B5108D">
      <w:pPr>
        <w:pStyle w:val="nervytelo"/>
        <w:spacing w:line="336" w:lineRule="auto"/>
        <w:jc w:val="left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AB3BDA">
        <w:rPr>
          <w:rFonts w:ascii="Times New Roman" w:hAnsi="Times New Roman"/>
          <w:b/>
          <w:bCs/>
          <w:color w:val="auto"/>
          <w:sz w:val="24"/>
          <w:szCs w:val="24"/>
        </w:rPr>
        <w:t xml:space="preserve">Прошу </w:t>
      </w:r>
      <w:r>
        <w:rPr>
          <w:rFonts w:ascii="Times New Roman" w:hAnsi="Times New Roman"/>
          <w:b/>
          <w:bCs/>
          <w:color w:val="auto"/>
          <w:sz w:val="24"/>
          <w:szCs w:val="24"/>
        </w:rPr>
        <w:t xml:space="preserve">предоставить информацию о гостиницах  </w:t>
      </w:r>
      <w:r w:rsidR="0020788B">
        <w:rPr>
          <w:rFonts w:ascii="Times New Roman" w:hAnsi="Times New Roman"/>
          <w:b/>
          <w:bCs/>
          <w:color w:val="auto"/>
          <w:sz w:val="24"/>
          <w:szCs w:val="24"/>
        </w:rPr>
        <w:tab/>
      </w:r>
      <w:r w:rsidR="0020788B">
        <w:rPr>
          <w:rFonts w:ascii="Times New Roman" w:hAnsi="Times New Roman"/>
          <w:b/>
          <w:bCs/>
          <w:color w:val="auto"/>
          <w:sz w:val="24"/>
          <w:szCs w:val="24"/>
        </w:rPr>
        <w:tab/>
      </w:r>
      <w:r>
        <w:rPr>
          <w:rFonts w:ascii="Times New Roman" w:hAnsi="Times New Roman"/>
          <w:b/>
          <w:bCs/>
          <w:color w:val="auto"/>
          <w:sz w:val="24"/>
          <w:szCs w:val="24"/>
        </w:rPr>
        <w:t xml:space="preserve">«Да»   </w:t>
      </w:r>
      <w:r w:rsidR="0020788B">
        <w:rPr>
          <w:rFonts w:ascii="Times New Roman" w:hAnsi="Times New Roman"/>
          <w:b/>
          <w:bCs/>
          <w:color w:val="auto"/>
          <w:sz w:val="24"/>
          <w:szCs w:val="24"/>
        </w:rPr>
        <w:tab/>
      </w:r>
      <w:r w:rsidR="0020788B">
        <w:rPr>
          <w:rFonts w:ascii="Times New Roman" w:hAnsi="Times New Roman"/>
          <w:b/>
          <w:bCs/>
          <w:color w:val="auto"/>
          <w:sz w:val="24"/>
          <w:szCs w:val="24"/>
        </w:rPr>
        <w:tab/>
      </w:r>
      <w:r w:rsidR="0020788B">
        <w:rPr>
          <w:rFonts w:ascii="Times New Roman" w:hAnsi="Times New Roman"/>
          <w:b/>
          <w:bCs/>
          <w:color w:val="auto"/>
          <w:sz w:val="24"/>
          <w:szCs w:val="24"/>
        </w:rPr>
        <w:tab/>
      </w:r>
      <w:r>
        <w:rPr>
          <w:rFonts w:ascii="Times New Roman" w:hAnsi="Times New Roman"/>
          <w:b/>
          <w:bCs/>
          <w:color w:val="auto"/>
          <w:sz w:val="24"/>
          <w:szCs w:val="24"/>
        </w:rPr>
        <w:t>«Нет»</w:t>
      </w:r>
    </w:p>
    <w:p w:rsidR="00782BDD" w:rsidRPr="00B33A95" w:rsidRDefault="00782BDD" w:rsidP="00782BDD"/>
    <w:p w:rsidR="00FE0845" w:rsidRPr="00176C91" w:rsidRDefault="00FE0845" w:rsidP="00FE0845">
      <w:pPr>
        <w:autoSpaceDE w:val="0"/>
        <w:autoSpaceDN w:val="0"/>
        <w:adjustRightInd w:val="0"/>
        <w:textAlignment w:val="center"/>
        <w:rPr>
          <w:b/>
          <w:color w:val="000000"/>
        </w:rPr>
      </w:pPr>
      <w:r w:rsidRPr="00176C91">
        <w:rPr>
          <w:b/>
          <w:color w:val="000000"/>
        </w:rPr>
        <w:t>Карту регистра</w:t>
      </w:r>
      <w:r>
        <w:rPr>
          <w:b/>
          <w:color w:val="000000"/>
        </w:rPr>
        <w:t xml:space="preserve">ции можно заполнить </w:t>
      </w:r>
      <w:hyperlink r:id="rId7" w:history="1">
        <w:r w:rsidRPr="00E52E0B">
          <w:rPr>
            <w:rStyle w:val="aa"/>
            <w:b/>
            <w:lang w:val="en-US"/>
          </w:rPr>
          <w:t>www</w:t>
        </w:r>
        <w:r w:rsidRPr="00E52E0B">
          <w:rPr>
            <w:rStyle w:val="aa"/>
            <w:b/>
          </w:rPr>
          <w:t>.</w:t>
        </w:r>
        <w:r w:rsidRPr="00E52E0B">
          <w:rPr>
            <w:rStyle w:val="aa"/>
            <w:b/>
            <w:lang w:val="en-US"/>
          </w:rPr>
          <w:t>baltika</w:t>
        </w:r>
        <w:r w:rsidRPr="00E52E0B">
          <w:rPr>
            <w:rStyle w:val="aa"/>
            <w:b/>
          </w:rPr>
          <w:t>21.</w:t>
        </w:r>
        <w:r w:rsidRPr="00E52E0B">
          <w:rPr>
            <w:rStyle w:val="aa"/>
            <w:b/>
            <w:lang w:val="en-US"/>
          </w:rPr>
          <w:t>ru</w:t>
        </w:r>
      </w:hyperlink>
      <w:r>
        <w:rPr>
          <w:b/>
          <w:color w:val="0000FF"/>
        </w:rPr>
        <w:t xml:space="preserve"> или</w:t>
      </w:r>
      <w:r w:rsidR="00B237E5">
        <w:rPr>
          <w:b/>
          <w:color w:val="0000FF"/>
        </w:rPr>
        <w:t xml:space="preserve"> </w:t>
      </w:r>
      <w:r>
        <w:rPr>
          <w:b/>
          <w:color w:val="000000"/>
        </w:rPr>
        <w:t>выслать в технический</w:t>
      </w:r>
      <w:r w:rsidRPr="00176C91">
        <w:rPr>
          <w:b/>
          <w:color w:val="000000"/>
        </w:rPr>
        <w:t xml:space="preserve"> комитет по  электронной почте</w:t>
      </w:r>
      <w:r w:rsidRPr="00176C91">
        <w:rPr>
          <w:color w:val="000000"/>
        </w:rPr>
        <w:t xml:space="preserve">: </w:t>
      </w:r>
      <w:hyperlink r:id="rId8" w:history="1">
        <w:r w:rsidRPr="00176C91">
          <w:rPr>
            <w:rStyle w:val="aa"/>
            <w:b/>
            <w:lang w:val="en-US"/>
          </w:rPr>
          <w:t>info</w:t>
        </w:r>
        <w:r w:rsidRPr="00176C91">
          <w:rPr>
            <w:rStyle w:val="aa"/>
            <w:b/>
          </w:rPr>
          <w:t>@</w:t>
        </w:r>
        <w:r w:rsidRPr="00176C91">
          <w:rPr>
            <w:rStyle w:val="aa"/>
            <w:b/>
            <w:lang w:val="en-US"/>
          </w:rPr>
          <w:t>baltika</w:t>
        </w:r>
        <w:r w:rsidRPr="00176C91">
          <w:rPr>
            <w:rStyle w:val="aa"/>
            <w:b/>
          </w:rPr>
          <w:t>21.</w:t>
        </w:r>
        <w:r w:rsidRPr="00176C91">
          <w:rPr>
            <w:rStyle w:val="aa"/>
            <w:b/>
            <w:lang w:val="en-US"/>
          </w:rPr>
          <w:t>ru</w:t>
        </w:r>
      </w:hyperlink>
      <w:r w:rsidRPr="00176C91">
        <w:rPr>
          <w:b/>
        </w:rPr>
        <w:t xml:space="preserve">, </w:t>
      </w:r>
      <w:hyperlink r:id="rId9" w:history="1">
        <w:r w:rsidRPr="00176C91">
          <w:rPr>
            <w:rStyle w:val="aa"/>
            <w:b/>
            <w:lang w:val="en-US"/>
          </w:rPr>
          <w:t>it</w:t>
        </w:r>
        <w:r w:rsidRPr="00176C91">
          <w:rPr>
            <w:rStyle w:val="aa"/>
            <w:b/>
          </w:rPr>
          <w:t>-</w:t>
        </w:r>
        <w:r w:rsidRPr="00176C91">
          <w:rPr>
            <w:rStyle w:val="aa"/>
            <w:b/>
            <w:lang w:val="en-US"/>
          </w:rPr>
          <w:t>med</w:t>
        </w:r>
        <w:r w:rsidRPr="00176C91">
          <w:rPr>
            <w:rStyle w:val="aa"/>
            <w:b/>
          </w:rPr>
          <w:t>@</w:t>
        </w:r>
        <w:r w:rsidRPr="00176C91">
          <w:rPr>
            <w:rStyle w:val="aa"/>
            <w:b/>
            <w:lang w:val="en-US"/>
          </w:rPr>
          <w:t>inbox</w:t>
        </w:r>
        <w:r w:rsidRPr="00176C91">
          <w:rPr>
            <w:rStyle w:val="aa"/>
            <w:b/>
          </w:rPr>
          <w:t>.</w:t>
        </w:r>
        <w:proofErr w:type="spellStart"/>
        <w:r w:rsidRPr="00176C91">
          <w:rPr>
            <w:rStyle w:val="aa"/>
            <w:b/>
            <w:lang w:val="en-US"/>
          </w:rPr>
          <w:t>ru</w:t>
        </w:r>
        <w:proofErr w:type="spellEnd"/>
      </w:hyperlink>
    </w:p>
    <w:p w:rsidR="00FE0845" w:rsidRPr="00FE0845" w:rsidRDefault="00FE0845" w:rsidP="00FE0845">
      <w:pPr>
        <w:autoSpaceDE w:val="0"/>
        <w:autoSpaceDN w:val="0"/>
        <w:adjustRightInd w:val="0"/>
        <w:textAlignment w:val="center"/>
        <w:rPr>
          <w:b/>
          <w:color w:val="0000FF"/>
        </w:rPr>
      </w:pPr>
    </w:p>
    <w:p w:rsidR="00FE0845" w:rsidRPr="00B5108D" w:rsidRDefault="00FE0845" w:rsidP="00FE0845">
      <w:pPr>
        <w:pStyle w:val="ab"/>
        <w:jc w:val="center"/>
        <w:rPr>
          <w:b/>
          <w:color w:val="0000FF"/>
          <w:szCs w:val="24"/>
        </w:rPr>
      </w:pPr>
      <w:r w:rsidRPr="00B5108D">
        <w:rPr>
          <w:b/>
          <w:color w:val="0000FF"/>
          <w:szCs w:val="24"/>
        </w:rPr>
        <w:t>Технический комитет -  ООО «Ком-Форум»</w:t>
      </w:r>
    </w:p>
    <w:p w:rsidR="00FE0845" w:rsidRPr="00B5108D" w:rsidRDefault="00FE0845" w:rsidP="00FE0845">
      <w:pPr>
        <w:pStyle w:val="a3"/>
        <w:spacing w:after="0"/>
        <w:ind w:left="0"/>
        <w:jc w:val="center"/>
        <w:rPr>
          <w:b/>
          <w:color w:val="0000FF"/>
          <w:szCs w:val="24"/>
        </w:rPr>
      </w:pPr>
      <w:r w:rsidRPr="00B5108D">
        <w:rPr>
          <w:b/>
          <w:color w:val="0000FF"/>
          <w:szCs w:val="24"/>
        </w:rPr>
        <w:t xml:space="preserve">Тел/факс (812) 310-11-97,  </w:t>
      </w:r>
      <w:r w:rsidRPr="00B5108D">
        <w:rPr>
          <w:b/>
          <w:color w:val="0000FF"/>
          <w:szCs w:val="24"/>
        </w:rPr>
        <w:tab/>
        <w:t>+7 (921) 959-00-89</w:t>
      </w:r>
    </w:p>
    <w:p w:rsidR="00FE0845" w:rsidRPr="00782BDD" w:rsidRDefault="00FE0845" w:rsidP="00422BCE">
      <w:pPr>
        <w:pStyle w:val="a3"/>
        <w:spacing w:after="0"/>
        <w:ind w:left="0"/>
        <w:jc w:val="center"/>
        <w:rPr>
          <w:b/>
          <w:color w:val="0000FF"/>
        </w:rPr>
      </w:pPr>
      <w:r w:rsidRPr="00B5108D">
        <w:rPr>
          <w:b/>
          <w:color w:val="0000FF"/>
          <w:szCs w:val="24"/>
          <w:lang w:val="en-US"/>
        </w:rPr>
        <w:t>E</w:t>
      </w:r>
      <w:r w:rsidRPr="00B5108D">
        <w:rPr>
          <w:b/>
          <w:color w:val="0000FF"/>
          <w:szCs w:val="24"/>
        </w:rPr>
        <w:t>-</w:t>
      </w:r>
      <w:r w:rsidRPr="00B5108D">
        <w:rPr>
          <w:b/>
          <w:color w:val="0000FF"/>
          <w:szCs w:val="24"/>
          <w:lang w:val="en-US"/>
        </w:rPr>
        <w:t>mail</w:t>
      </w:r>
      <w:r w:rsidRPr="00B5108D">
        <w:rPr>
          <w:b/>
          <w:color w:val="0000FF"/>
          <w:szCs w:val="24"/>
        </w:rPr>
        <w:t xml:space="preserve">: </w:t>
      </w:r>
      <w:hyperlink r:id="rId10" w:history="1">
        <w:r w:rsidRPr="00B5108D">
          <w:rPr>
            <w:rStyle w:val="aa"/>
            <w:b/>
            <w:szCs w:val="24"/>
            <w:lang w:val="en-US"/>
          </w:rPr>
          <w:t>info</w:t>
        </w:r>
        <w:r w:rsidRPr="00B5108D">
          <w:rPr>
            <w:rStyle w:val="aa"/>
            <w:b/>
            <w:szCs w:val="24"/>
          </w:rPr>
          <w:t>@</w:t>
        </w:r>
        <w:r w:rsidRPr="00B5108D">
          <w:rPr>
            <w:rStyle w:val="aa"/>
            <w:b/>
            <w:szCs w:val="24"/>
            <w:lang w:val="en-US"/>
          </w:rPr>
          <w:t>baltika</w:t>
        </w:r>
        <w:r w:rsidRPr="00B5108D">
          <w:rPr>
            <w:rStyle w:val="aa"/>
            <w:b/>
            <w:szCs w:val="24"/>
          </w:rPr>
          <w:t>21.</w:t>
        </w:r>
        <w:r w:rsidRPr="00B5108D">
          <w:rPr>
            <w:rStyle w:val="aa"/>
            <w:b/>
            <w:szCs w:val="24"/>
            <w:lang w:val="en-US"/>
          </w:rPr>
          <w:t>ru</w:t>
        </w:r>
      </w:hyperlink>
      <w:r w:rsidRPr="00B5108D">
        <w:rPr>
          <w:b/>
          <w:color w:val="0000FF"/>
          <w:szCs w:val="24"/>
        </w:rPr>
        <w:t xml:space="preserve">,   </w:t>
      </w:r>
      <w:hyperlink r:id="rId11" w:history="1">
        <w:r w:rsidRPr="00B5108D">
          <w:rPr>
            <w:rStyle w:val="aa"/>
            <w:b/>
            <w:szCs w:val="24"/>
            <w:lang w:val="en-US"/>
          </w:rPr>
          <w:t>it</w:t>
        </w:r>
        <w:r w:rsidRPr="00B5108D">
          <w:rPr>
            <w:rStyle w:val="aa"/>
            <w:b/>
            <w:szCs w:val="24"/>
          </w:rPr>
          <w:t>-</w:t>
        </w:r>
        <w:r w:rsidRPr="00B5108D">
          <w:rPr>
            <w:rStyle w:val="aa"/>
            <w:b/>
            <w:szCs w:val="24"/>
            <w:lang w:val="en-US"/>
          </w:rPr>
          <w:t>med</w:t>
        </w:r>
        <w:r w:rsidRPr="00B5108D">
          <w:rPr>
            <w:rStyle w:val="aa"/>
            <w:b/>
            <w:szCs w:val="24"/>
          </w:rPr>
          <w:t>@</w:t>
        </w:r>
        <w:r w:rsidRPr="00B5108D">
          <w:rPr>
            <w:rStyle w:val="aa"/>
            <w:b/>
            <w:szCs w:val="24"/>
            <w:lang w:val="en-US"/>
          </w:rPr>
          <w:t>inbox</w:t>
        </w:r>
        <w:r w:rsidRPr="00B5108D">
          <w:rPr>
            <w:rStyle w:val="aa"/>
            <w:b/>
            <w:szCs w:val="24"/>
          </w:rPr>
          <w:t>.</w:t>
        </w:r>
        <w:r w:rsidRPr="00B5108D">
          <w:rPr>
            <w:rStyle w:val="aa"/>
            <w:b/>
            <w:szCs w:val="24"/>
            <w:lang w:val="en-US"/>
          </w:rPr>
          <w:t>ru</w:t>
        </w:r>
      </w:hyperlink>
      <w:r w:rsidRPr="00B5108D">
        <w:rPr>
          <w:b/>
          <w:color w:val="0000FF"/>
          <w:szCs w:val="24"/>
        </w:rPr>
        <w:tab/>
        <w:t xml:space="preserve">    Сайт: </w:t>
      </w:r>
      <w:r w:rsidRPr="00B5108D">
        <w:rPr>
          <w:b/>
          <w:color w:val="0000FF"/>
          <w:szCs w:val="24"/>
          <w:lang w:val="en-US"/>
        </w:rPr>
        <w:t>www</w:t>
      </w:r>
      <w:r w:rsidRPr="00B5108D">
        <w:rPr>
          <w:b/>
          <w:color w:val="0000FF"/>
          <w:szCs w:val="24"/>
        </w:rPr>
        <w:t>.</w:t>
      </w:r>
      <w:r w:rsidRPr="00B5108D">
        <w:rPr>
          <w:b/>
          <w:color w:val="0000FF"/>
          <w:szCs w:val="24"/>
          <w:lang w:val="en-US"/>
        </w:rPr>
        <w:t>baltika</w:t>
      </w:r>
      <w:r w:rsidRPr="00B5108D">
        <w:rPr>
          <w:b/>
          <w:color w:val="0000FF"/>
          <w:szCs w:val="24"/>
        </w:rPr>
        <w:t>21.</w:t>
      </w:r>
      <w:r w:rsidRPr="00B5108D">
        <w:rPr>
          <w:b/>
          <w:color w:val="0000FF"/>
          <w:szCs w:val="24"/>
          <w:lang w:val="en-US"/>
        </w:rPr>
        <w:t>ru</w:t>
      </w:r>
      <w:bookmarkStart w:id="0" w:name="_GoBack"/>
      <w:bookmarkEnd w:id="0"/>
    </w:p>
    <w:p w:rsidR="00782BDD" w:rsidRDefault="00782BDD"/>
    <w:sectPr w:rsidR="00782BDD" w:rsidSect="00B5108D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iosCond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E05F0"/>
    <w:multiLevelType w:val="hybridMultilevel"/>
    <w:tmpl w:val="250CB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BDD"/>
    <w:rsid w:val="001747CC"/>
    <w:rsid w:val="0020788B"/>
    <w:rsid w:val="002276EC"/>
    <w:rsid w:val="00240A8E"/>
    <w:rsid w:val="003B0E04"/>
    <w:rsid w:val="003C6F3E"/>
    <w:rsid w:val="00422BCE"/>
    <w:rsid w:val="004969E6"/>
    <w:rsid w:val="0072604F"/>
    <w:rsid w:val="00782BDD"/>
    <w:rsid w:val="00B237E5"/>
    <w:rsid w:val="00B5108D"/>
    <w:rsid w:val="00C979F8"/>
    <w:rsid w:val="00F1105B"/>
    <w:rsid w:val="00FE08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B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782BD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82BDD"/>
    <w:pPr>
      <w:spacing w:after="120"/>
      <w:ind w:left="283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782BD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782BDD"/>
    <w:pPr>
      <w:spacing w:after="120"/>
    </w:pPr>
  </w:style>
  <w:style w:type="character" w:customStyle="1" w:styleId="a6">
    <w:name w:val="Основной текст Знак"/>
    <w:basedOn w:val="a0"/>
    <w:link w:val="a5"/>
    <w:rsid w:val="00782BD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782B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82BD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2BD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782BD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a">
    <w:name w:val="Hyperlink"/>
    <w:rsid w:val="00782BDD"/>
    <w:rPr>
      <w:color w:val="0000FF"/>
      <w:u w:val="single"/>
    </w:rPr>
  </w:style>
  <w:style w:type="paragraph" w:customStyle="1" w:styleId="nervytelo">
    <w:name w:val="nervy telo"/>
    <w:basedOn w:val="a"/>
    <w:rsid w:val="00782BDD"/>
    <w:pPr>
      <w:autoSpaceDE w:val="0"/>
      <w:autoSpaceDN w:val="0"/>
      <w:adjustRightInd w:val="0"/>
      <w:spacing w:line="288" w:lineRule="auto"/>
      <w:jc w:val="both"/>
      <w:textAlignment w:val="center"/>
    </w:pPr>
    <w:rPr>
      <w:rFonts w:ascii="HeliosCond" w:hAnsi="HeliosCond"/>
      <w:color w:val="000000"/>
      <w:sz w:val="18"/>
      <w:szCs w:val="18"/>
    </w:rPr>
  </w:style>
  <w:style w:type="paragraph" w:customStyle="1" w:styleId="nervyhead">
    <w:name w:val="nervy head"/>
    <w:basedOn w:val="nervytelo"/>
    <w:rsid w:val="00782BDD"/>
    <w:pPr>
      <w:jc w:val="left"/>
    </w:pPr>
    <w:rPr>
      <w:rFonts w:cs="HeliosCond"/>
      <w:b/>
      <w:bCs/>
      <w:caps/>
    </w:rPr>
  </w:style>
  <w:style w:type="paragraph" w:styleId="ab">
    <w:name w:val="footer"/>
    <w:basedOn w:val="a"/>
    <w:link w:val="ac"/>
    <w:rsid w:val="00B5108D"/>
    <w:pPr>
      <w:tabs>
        <w:tab w:val="center" w:pos="4677"/>
        <w:tab w:val="right" w:pos="9355"/>
      </w:tabs>
    </w:pPr>
    <w:rPr>
      <w:szCs w:val="20"/>
    </w:rPr>
  </w:style>
  <w:style w:type="character" w:customStyle="1" w:styleId="ac">
    <w:name w:val="Нижний колонтитул Знак"/>
    <w:basedOn w:val="a0"/>
    <w:link w:val="ab"/>
    <w:rsid w:val="00B5108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B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782BD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82BDD"/>
    <w:pPr>
      <w:spacing w:after="120"/>
      <w:ind w:left="283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782BD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782BDD"/>
    <w:pPr>
      <w:spacing w:after="120"/>
    </w:pPr>
  </w:style>
  <w:style w:type="character" w:customStyle="1" w:styleId="a6">
    <w:name w:val="Основной текст Знак"/>
    <w:basedOn w:val="a0"/>
    <w:link w:val="a5"/>
    <w:rsid w:val="00782BD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782B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82BD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2BD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782BD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a">
    <w:name w:val="Hyperlink"/>
    <w:rsid w:val="00782BDD"/>
    <w:rPr>
      <w:color w:val="0000FF"/>
      <w:u w:val="single"/>
    </w:rPr>
  </w:style>
  <w:style w:type="paragraph" w:customStyle="1" w:styleId="nervytelo">
    <w:name w:val="nervy telo"/>
    <w:basedOn w:val="a"/>
    <w:rsid w:val="00782BDD"/>
    <w:pPr>
      <w:autoSpaceDE w:val="0"/>
      <w:autoSpaceDN w:val="0"/>
      <w:adjustRightInd w:val="0"/>
      <w:spacing w:line="288" w:lineRule="auto"/>
      <w:jc w:val="both"/>
      <w:textAlignment w:val="center"/>
    </w:pPr>
    <w:rPr>
      <w:rFonts w:ascii="HeliosCond" w:hAnsi="HeliosCond"/>
      <w:color w:val="000000"/>
      <w:sz w:val="18"/>
      <w:szCs w:val="18"/>
    </w:rPr>
  </w:style>
  <w:style w:type="paragraph" w:customStyle="1" w:styleId="nervyhead">
    <w:name w:val="nervy head"/>
    <w:basedOn w:val="nervytelo"/>
    <w:rsid w:val="00782BDD"/>
    <w:pPr>
      <w:jc w:val="left"/>
    </w:pPr>
    <w:rPr>
      <w:rFonts w:cs="HeliosCond"/>
      <w:b/>
      <w:bCs/>
      <w:caps/>
    </w:rPr>
  </w:style>
  <w:style w:type="paragraph" w:styleId="ab">
    <w:name w:val="footer"/>
    <w:basedOn w:val="a"/>
    <w:link w:val="ac"/>
    <w:rsid w:val="00B5108D"/>
    <w:pPr>
      <w:tabs>
        <w:tab w:val="center" w:pos="4677"/>
        <w:tab w:val="right" w:pos="9355"/>
      </w:tabs>
    </w:pPr>
    <w:rPr>
      <w:szCs w:val="20"/>
    </w:rPr>
  </w:style>
  <w:style w:type="character" w:customStyle="1" w:styleId="ac">
    <w:name w:val="Нижний колонтитул Знак"/>
    <w:basedOn w:val="a0"/>
    <w:link w:val="ab"/>
    <w:rsid w:val="00B5108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altika21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baltika21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hyperlink" Target="mailto:it-med@inbox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baltika21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t-med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837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Ижевская</cp:lastModifiedBy>
  <cp:revision>3</cp:revision>
  <cp:lastPrinted>2014-09-22T06:49:00Z</cp:lastPrinted>
  <dcterms:created xsi:type="dcterms:W3CDTF">2014-09-25T10:51:00Z</dcterms:created>
  <dcterms:modified xsi:type="dcterms:W3CDTF">2014-10-03T08:06:00Z</dcterms:modified>
</cp:coreProperties>
</file>